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43BA" w:rsidRPr="000F5E14" w:rsidRDefault="005B43BA" w:rsidP="005B43B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F5E14">
        <w:rPr>
          <w:rFonts w:ascii="Times New Roman" w:hAnsi="Times New Roman" w:cs="Times New Roman"/>
          <w:b/>
          <w:sz w:val="24"/>
          <w:szCs w:val="24"/>
        </w:rPr>
        <w:t>Мастер-класс «Современные подходы к образовательному процессу в рамках требований ФГОС. Виды рефлексии на уроках»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Автор – Дубровская Л.Л.</w:t>
      </w:r>
      <w:r w:rsidRPr="000F5E14">
        <w:rPr>
          <w:rFonts w:ascii="Times New Roman" w:hAnsi="Times New Roman" w:cs="Times New Roman"/>
          <w:sz w:val="24"/>
          <w:szCs w:val="24"/>
        </w:rPr>
        <w:br/>
        <w:t xml:space="preserve">Дата проведения – 05.02.2015 </w:t>
      </w:r>
    </w:p>
    <w:p w:rsidR="005B43BA" w:rsidRPr="000F5E14" w:rsidRDefault="005B43BA" w:rsidP="005B43BA">
      <w:pPr>
        <w:shd w:val="clear" w:color="auto" w:fill="FFFFFF"/>
        <w:spacing w:after="135" w:line="300" w:lineRule="atLeast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5E14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Цель: </w:t>
      </w:r>
      <w:r w:rsidRPr="000F5E14">
        <w:rPr>
          <w:rFonts w:ascii="Times New Roman" w:eastAsia="Times New Roman" w:hAnsi="Times New Roman" w:cs="Times New Roman"/>
          <w:color w:val="333333"/>
          <w:sz w:val="24"/>
          <w:szCs w:val="24"/>
        </w:rPr>
        <w:t>повысить мотивацию коллег к овладению рефлексивной деятельностью учащихся.</w:t>
      </w:r>
    </w:p>
    <w:p w:rsidR="005B43BA" w:rsidRPr="000F5E14" w:rsidRDefault="005B43BA" w:rsidP="005B43BA">
      <w:pPr>
        <w:shd w:val="clear" w:color="auto" w:fill="FFFFFF"/>
        <w:spacing w:after="135" w:line="300" w:lineRule="atLeast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5E14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Задачи:</w:t>
      </w:r>
    </w:p>
    <w:p w:rsidR="005B43BA" w:rsidRPr="000F5E14" w:rsidRDefault="005B43BA" w:rsidP="005B43BA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5E14">
        <w:rPr>
          <w:rFonts w:ascii="Times New Roman" w:eastAsia="Times New Roman" w:hAnsi="Times New Roman" w:cs="Times New Roman"/>
          <w:color w:val="333333"/>
          <w:sz w:val="24"/>
          <w:szCs w:val="24"/>
        </w:rPr>
        <w:t>Углубить коллег с понятием рефлексия</w:t>
      </w:r>
    </w:p>
    <w:p w:rsidR="005B43BA" w:rsidRPr="000F5E14" w:rsidRDefault="005B43BA" w:rsidP="005B43BA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5E14">
        <w:rPr>
          <w:rFonts w:ascii="Times New Roman" w:eastAsia="Times New Roman" w:hAnsi="Times New Roman" w:cs="Times New Roman"/>
          <w:color w:val="333333"/>
          <w:sz w:val="24"/>
          <w:szCs w:val="24"/>
        </w:rPr>
        <w:t>Познакомить с видами рефлексии</w:t>
      </w:r>
    </w:p>
    <w:p w:rsidR="005B43BA" w:rsidRPr="000F5E14" w:rsidRDefault="005B43BA" w:rsidP="005B43BA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5E14">
        <w:rPr>
          <w:rFonts w:ascii="Times New Roman" w:eastAsia="Times New Roman" w:hAnsi="Times New Roman" w:cs="Times New Roman"/>
          <w:color w:val="333333"/>
          <w:sz w:val="24"/>
          <w:szCs w:val="24"/>
        </w:rPr>
        <w:t>Рассмотреть некоторые варианты рефлексии, используемые на уроках</w:t>
      </w:r>
    </w:p>
    <w:p w:rsidR="005B43BA" w:rsidRPr="000F5E14" w:rsidRDefault="005B43BA" w:rsidP="005B43BA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0F5E14">
        <w:rPr>
          <w:rFonts w:ascii="Times New Roman" w:eastAsia="Times New Roman" w:hAnsi="Times New Roman" w:cs="Times New Roman"/>
          <w:color w:val="333333"/>
          <w:sz w:val="24"/>
          <w:szCs w:val="24"/>
        </w:rPr>
        <w:t>Создать условия для активного взаимодействия ведущего мастер-класс и участников мастер-класса.</w:t>
      </w:r>
    </w:p>
    <w:p w:rsidR="005B43BA" w:rsidRPr="000F5E14" w:rsidRDefault="005B43BA" w:rsidP="005B43B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F5E14">
        <w:rPr>
          <w:rFonts w:ascii="Times New Roman" w:hAnsi="Times New Roman" w:cs="Times New Roman"/>
          <w:b/>
          <w:sz w:val="24"/>
          <w:szCs w:val="24"/>
        </w:rPr>
        <w:t>Ход мастер-класса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Добрый день</w:t>
      </w:r>
      <w:r w:rsidR="002E064E" w:rsidRPr="000F5E14">
        <w:rPr>
          <w:rFonts w:ascii="Times New Roman" w:hAnsi="Times New Roman" w:cs="Times New Roman"/>
          <w:sz w:val="24"/>
          <w:szCs w:val="24"/>
        </w:rPr>
        <w:t>,</w:t>
      </w:r>
      <w:r w:rsidRPr="000F5E14">
        <w:rPr>
          <w:rFonts w:ascii="Times New Roman" w:hAnsi="Times New Roman" w:cs="Times New Roman"/>
          <w:sz w:val="24"/>
          <w:szCs w:val="24"/>
        </w:rPr>
        <w:t xml:space="preserve"> уважаемые коллеги! Я рада приветствовать вас в школе №136.</w:t>
      </w:r>
    </w:p>
    <w:p w:rsidR="005B43BA" w:rsidRPr="000F5E14" w:rsidRDefault="005B43BA" w:rsidP="005B43BA">
      <w:pPr>
        <w:rPr>
          <w:rStyle w:val="a3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0F5E14">
        <w:rPr>
          <w:rStyle w:val="a3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Актуализация мастер-класса.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Чем больше развита система – техническая, экономическая, социальная, или педагогическая, тем больше в ней механизмов обратной связи. Летчик в полете отслеживает по приборам ряд параметров: от температуры за бортом до количества горючего в баке. Без этого успешный полет немыслим. Успешный урок тоже. Только учитель отслеживает на уроке другие параметры: настроение учеников, степень их заинтересованности, уровень понимания. Учитель не имеет термометров настроения или высотометров понимания, но зато у него есть рефлексия, позволяющая четко сориентироваться в обстановке. Что такое рефлексия?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Давайте выполним задание «Таблица» и заполним 1,2 колонки.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object w:dxaOrig="10238" w:dyaOrig="767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 o:ole="">
            <v:imagedata r:id="rId5" o:title=""/>
          </v:shape>
          <o:OLEObject Type="Embed" ProgID="PowerPoint.Slide.12" ShapeID="_x0000_i1025" DrawAspect="Content" ObjectID="_1568437560" r:id="rId6"/>
        </w:objec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 xml:space="preserve"> Рефлексия</w:t>
      </w:r>
      <w:r w:rsidR="003309A8" w:rsidRPr="000F5E14">
        <w:rPr>
          <w:rFonts w:ascii="Times New Roman" w:hAnsi="Times New Roman" w:cs="Times New Roman"/>
          <w:sz w:val="24"/>
          <w:szCs w:val="24"/>
        </w:rPr>
        <w:t>-</w:t>
      </w:r>
      <w:r w:rsidRPr="000F5E14">
        <w:rPr>
          <w:rFonts w:ascii="Times New Roman" w:hAnsi="Times New Roman" w:cs="Times New Roman"/>
          <w:sz w:val="24"/>
          <w:szCs w:val="24"/>
        </w:rPr>
        <w:t xml:space="preserve"> это обращение внимания объекта на самого себя и на свое сознание.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 xml:space="preserve">Рефлексия </w:t>
      </w:r>
      <w:proofErr w:type="gramStart"/>
      <w:r w:rsidR="003309A8" w:rsidRPr="000F5E14">
        <w:rPr>
          <w:rFonts w:ascii="Times New Roman" w:hAnsi="Times New Roman" w:cs="Times New Roman"/>
          <w:sz w:val="24"/>
          <w:szCs w:val="24"/>
        </w:rPr>
        <w:t>-</w:t>
      </w:r>
      <w:r w:rsidRPr="000F5E14">
        <w:rPr>
          <w:rFonts w:ascii="Times New Roman" w:hAnsi="Times New Roman" w:cs="Times New Roman"/>
          <w:sz w:val="24"/>
          <w:szCs w:val="24"/>
        </w:rPr>
        <w:t>э</w:t>
      </w:r>
      <w:proofErr w:type="gramEnd"/>
      <w:r w:rsidRPr="000F5E14">
        <w:rPr>
          <w:rFonts w:ascii="Times New Roman" w:hAnsi="Times New Roman" w:cs="Times New Roman"/>
          <w:sz w:val="24"/>
          <w:szCs w:val="24"/>
        </w:rPr>
        <w:t>то способность человеческого мышления к критическому анализу.</w:t>
      </w:r>
    </w:p>
    <w:p w:rsidR="005B43BA" w:rsidRPr="000F5E14" w:rsidRDefault="005B43BA" w:rsidP="005B43B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Проблема рефлексии впервые поставлена Сократом. Это понятие упоминается в трудах Аристотеля, Декарта, Лейбница, Канта.</w:t>
      </w:r>
    </w:p>
    <w:p w:rsidR="005B43BA" w:rsidRPr="000F5E14" w:rsidRDefault="005B43BA" w:rsidP="005B43B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 xml:space="preserve">Термин рефлексия используется в философии, управлении, </w:t>
      </w:r>
      <w:proofErr w:type="spellStart"/>
      <w:r w:rsidRPr="000F5E14">
        <w:rPr>
          <w:rFonts w:ascii="Times New Roman" w:hAnsi="Times New Roman" w:cs="Times New Roman"/>
          <w:sz w:val="24"/>
          <w:szCs w:val="24"/>
        </w:rPr>
        <w:t>науковедении</w:t>
      </w:r>
      <w:proofErr w:type="spellEnd"/>
      <w:r w:rsidRPr="000F5E1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F5E14">
        <w:rPr>
          <w:rFonts w:ascii="Times New Roman" w:hAnsi="Times New Roman" w:cs="Times New Roman"/>
          <w:sz w:val="24"/>
          <w:szCs w:val="24"/>
        </w:rPr>
        <w:t>конфликтологии</w:t>
      </w:r>
      <w:proofErr w:type="spellEnd"/>
      <w:r w:rsidRPr="000F5E14">
        <w:rPr>
          <w:rFonts w:ascii="Times New Roman" w:hAnsi="Times New Roman" w:cs="Times New Roman"/>
          <w:sz w:val="24"/>
          <w:szCs w:val="24"/>
        </w:rPr>
        <w:t>. Понятие педагогическая рефлексия приобретает особый оттенок и рассматривается как сложный психологический феномен.</w:t>
      </w:r>
    </w:p>
    <w:p w:rsidR="005B43BA" w:rsidRPr="000F5E14" w:rsidRDefault="005B43BA" w:rsidP="005B43B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Исходя из заполнения таблицы</w:t>
      </w:r>
      <w:r w:rsidR="0050099F" w:rsidRPr="000F5E14">
        <w:rPr>
          <w:rFonts w:ascii="Times New Roman" w:hAnsi="Times New Roman" w:cs="Times New Roman"/>
          <w:sz w:val="24"/>
          <w:szCs w:val="24"/>
        </w:rPr>
        <w:t>,</w:t>
      </w:r>
      <w:r w:rsidRPr="000F5E14">
        <w:rPr>
          <w:rFonts w:ascii="Times New Roman" w:hAnsi="Times New Roman" w:cs="Times New Roman"/>
          <w:sz w:val="24"/>
          <w:szCs w:val="24"/>
        </w:rPr>
        <w:t xml:space="preserve"> каждый из вас сформулировал для себя цель занятия.</w:t>
      </w:r>
    </w:p>
    <w:p w:rsidR="005B43BA" w:rsidRPr="000F5E14" w:rsidRDefault="005B43BA" w:rsidP="005B43B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Мне бы хотелось сегодня</w:t>
      </w:r>
    </w:p>
    <w:p w:rsidR="005B43BA" w:rsidRPr="000F5E14" w:rsidRDefault="005B43BA" w:rsidP="005B43BA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Познакомить вас с видами рефлексии.</w:t>
      </w:r>
    </w:p>
    <w:p w:rsidR="005B43BA" w:rsidRPr="000F5E14" w:rsidRDefault="005B43BA" w:rsidP="005B43BA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Рассмотреть некоторые варианты рефлексии, используемые на уроках.</w:t>
      </w:r>
    </w:p>
    <w:p w:rsidR="005B43BA" w:rsidRPr="000F5E14" w:rsidRDefault="005B43BA" w:rsidP="005B43B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При изучении классификации организмов, явлений систем я говорю учащимся, что их можно разделить на группы по различным признакам. По каким признакам можно разделить на группы вас? (по возрасту, педагогическому стажу, знаку зодиака, биологическим признакам)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ab/>
        <w:t xml:space="preserve">Рефлексия как сложное психологическое понятие тоже делится на виды. Наиболее распространенная классификация рефлексии вам известна. 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object w:dxaOrig="10238" w:dyaOrig="7678">
          <v:shape id="_x0000_i1026" type="#_x0000_t75" style="width:467.25pt;height:350.25pt" o:ole="">
            <v:imagedata r:id="rId7" o:title=""/>
          </v:shape>
          <o:OLEObject Type="Embed" ProgID="PowerPoint.Slide.12" ShapeID="_x0000_i1026" DrawAspect="Content" ObjectID="_1568437561" r:id="rId8"/>
        </w:objec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ab/>
        <w:t>Скажите, пожалуйста, какой из этих видов преобладает в начальной школе? (рефлексия настроения и эмоционального состояния)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ab/>
        <w:t>А какие виды – в среднем и старшем звене? (рефлексия деятельности, рефлексия содержания учебного материала)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ab/>
        <w:t>Эта классификация не единственная. В зависимости от функции рефлексия делится на несколько видов. Попробуем вывести их с помощью подсказок.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ab/>
        <w:t>Подсказка №1. Скажите, пожалуйста, как называется совокупность обстоятельств, положения, обстановки?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ab/>
        <w:t>Подсказка №2. Она бывает чрезвычайной (Ситуация)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Ситуативная рефлексия выступает в виде мотивировок и самооценок. Кроме ситуативной рефлексии существуют и другие виды.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Скажите, пожалуйста, как называется всё старинное, воспроизводящее старину, прошлое? (ретро)</w:t>
      </w:r>
    </w:p>
    <w:p w:rsidR="005B43BA" w:rsidRPr="000F5E14" w:rsidRDefault="005B43BA" w:rsidP="005B43B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 xml:space="preserve">Подсказка №1. </w:t>
      </w:r>
      <w:proofErr w:type="gramStart"/>
      <w:r w:rsidRPr="000F5E14">
        <w:rPr>
          <w:rFonts w:ascii="Times New Roman" w:hAnsi="Times New Roman" w:cs="Times New Roman"/>
          <w:sz w:val="24"/>
          <w:szCs w:val="24"/>
        </w:rPr>
        <w:t>Как по другому сказать: обращение к прошлому?</w:t>
      </w:r>
      <w:proofErr w:type="gramEnd"/>
    </w:p>
    <w:p w:rsidR="005B43BA" w:rsidRPr="000F5E14" w:rsidRDefault="005B43BA" w:rsidP="005B43B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Подсказка №2. Таким бывает показ фильма</w:t>
      </w:r>
      <w:proofErr w:type="gramStart"/>
      <w:r w:rsidRPr="000F5E14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0F5E14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0F5E14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0F5E14">
        <w:rPr>
          <w:rFonts w:ascii="Times New Roman" w:hAnsi="Times New Roman" w:cs="Times New Roman"/>
          <w:sz w:val="24"/>
          <w:szCs w:val="24"/>
        </w:rPr>
        <w:t>етроспективный)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 xml:space="preserve">Ретроспективная рефлексия служит для анализа уже выполненной деятельности, событий, уже имевших место в прошлом. 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lastRenderedPageBreak/>
        <w:t>И, наконец, третий вид рефлексии.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ab/>
        <w:t>Подсказка №1. Так называется программа, план чего-нибудь.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ab/>
        <w:t>Подсказка №2. Это торговое, справочное издание рекламного характера.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ab/>
        <w:t>Подсказка №3. Большая широкая, прямая улица</w:t>
      </w:r>
      <w:proofErr w:type="gramStart"/>
      <w:r w:rsidRPr="000F5E14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0F5E14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0F5E14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0F5E14">
        <w:rPr>
          <w:rFonts w:ascii="Times New Roman" w:hAnsi="Times New Roman" w:cs="Times New Roman"/>
          <w:sz w:val="24"/>
          <w:szCs w:val="24"/>
        </w:rPr>
        <w:t>роспект)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0F5E14">
        <w:rPr>
          <w:rFonts w:ascii="Times New Roman" w:hAnsi="Times New Roman" w:cs="Times New Roman"/>
          <w:sz w:val="24"/>
          <w:szCs w:val="24"/>
        </w:rPr>
        <w:t>Проспективная</w:t>
      </w:r>
      <w:proofErr w:type="spellEnd"/>
      <w:r w:rsidRPr="000F5E14">
        <w:rPr>
          <w:rFonts w:ascii="Times New Roman" w:hAnsi="Times New Roman" w:cs="Times New Roman"/>
          <w:sz w:val="24"/>
          <w:szCs w:val="24"/>
        </w:rPr>
        <w:t xml:space="preserve"> рефлексия включает в себя размышления о предстоящей деятельности, планировании.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ab/>
        <w:t xml:space="preserve">Скажите, пожалуйста, каким видом рефлексии вы занимались, заполняя таблицу? (ретроспективной) 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object w:dxaOrig="10238" w:dyaOrig="7678">
          <v:shape id="_x0000_i1027" type="#_x0000_t75" style="width:467.25pt;height:350.25pt" o:ole="">
            <v:imagedata r:id="rId9" o:title=""/>
          </v:shape>
          <o:OLEObject Type="Embed" ProgID="PowerPoint.Slide.12" ShapeID="_x0000_i1027" DrawAspect="Content" ObjectID="_1568437562" r:id="rId10"/>
        </w:objec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ab/>
        <w:t>Переходим к очередной классификации рефлексии. Признак для классификации – число участников.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ab/>
        <w:t>Если в рефлексии участвует один человек? (</w:t>
      </w:r>
      <w:proofErr w:type="gramStart"/>
      <w:r w:rsidRPr="000F5E14">
        <w:rPr>
          <w:rFonts w:ascii="Times New Roman" w:hAnsi="Times New Roman" w:cs="Times New Roman"/>
          <w:sz w:val="24"/>
          <w:szCs w:val="24"/>
        </w:rPr>
        <w:t>индивидуальная</w:t>
      </w:r>
      <w:proofErr w:type="gramEnd"/>
      <w:r w:rsidRPr="000F5E14">
        <w:rPr>
          <w:rFonts w:ascii="Times New Roman" w:hAnsi="Times New Roman" w:cs="Times New Roman"/>
          <w:sz w:val="24"/>
          <w:szCs w:val="24"/>
        </w:rPr>
        <w:t>)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ab/>
        <w:t>Если в рефлексии принимает участие несколько человек? (</w:t>
      </w:r>
      <w:proofErr w:type="gramStart"/>
      <w:r w:rsidRPr="000F5E14">
        <w:rPr>
          <w:rFonts w:ascii="Times New Roman" w:hAnsi="Times New Roman" w:cs="Times New Roman"/>
          <w:sz w:val="24"/>
          <w:szCs w:val="24"/>
        </w:rPr>
        <w:t>групповая</w:t>
      </w:r>
      <w:proofErr w:type="gramEnd"/>
      <w:r w:rsidRPr="000F5E14">
        <w:rPr>
          <w:rFonts w:ascii="Times New Roman" w:hAnsi="Times New Roman" w:cs="Times New Roman"/>
          <w:sz w:val="24"/>
          <w:szCs w:val="24"/>
        </w:rPr>
        <w:t xml:space="preserve">)  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object w:dxaOrig="10238" w:dyaOrig="7678">
          <v:shape id="_x0000_i1028" type="#_x0000_t75" style="width:467.25pt;height:350.25pt" o:ole="">
            <v:imagedata r:id="rId11" o:title=""/>
          </v:shape>
          <o:OLEObject Type="Embed" ProgID="PowerPoint.Slide.12" ShapeID="_x0000_i1028" DrawAspect="Content" ObjectID="_1568437563" r:id="rId12"/>
        </w:object>
      </w:r>
    </w:p>
    <w:p w:rsidR="005B43BA" w:rsidRPr="000F5E14" w:rsidRDefault="005B43BA" w:rsidP="005B43BA">
      <w:pPr>
        <w:ind w:left="705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Продолжаем нашу работу. Существует множество вариантов использования рефлексии на разных этапах урока.</w:t>
      </w:r>
    </w:p>
    <w:p w:rsidR="005B43BA" w:rsidRPr="000F5E14" w:rsidRDefault="005B43BA" w:rsidP="005B43BA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0F5E14">
        <w:rPr>
          <w:rFonts w:ascii="Times New Roman" w:hAnsi="Times New Roman" w:cs="Times New Roman"/>
          <w:sz w:val="24"/>
          <w:szCs w:val="24"/>
        </w:rPr>
        <w:t>Этапе</w:t>
      </w:r>
      <w:proofErr w:type="gramEnd"/>
      <w:r w:rsidRPr="000F5E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F5E14">
        <w:rPr>
          <w:rFonts w:ascii="Times New Roman" w:hAnsi="Times New Roman" w:cs="Times New Roman"/>
          <w:sz w:val="24"/>
          <w:szCs w:val="24"/>
        </w:rPr>
        <w:t>целеполагания</w:t>
      </w:r>
      <w:proofErr w:type="spellEnd"/>
    </w:p>
    <w:p w:rsidR="005B43BA" w:rsidRPr="000F5E14" w:rsidRDefault="005B43BA" w:rsidP="005B43BA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0F5E14">
        <w:rPr>
          <w:rFonts w:ascii="Times New Roman" w:hAnsi="Times New Roman" w:cs="Times New Roman"/>
          <w:sz w:val="24"/>
          <w:szCs w:val="24"/>
        </w:rPr>
        <w:t>Этапе</w:t>
      </w:r>
      <w:proofErr w:type="gramEnd"/>
      <w:r w:rsidRPr="000F5E14">
        <w:rPr>
          <w:rFonts w:ascii="Times New Roman" w:hAnsi="Times New Roman" w:cs="Times New Roman"/>
          <w:sz w:val="24"/>
          <w:szCs w:val="24"/>
        </w:rPr>
        <w:t xml:space="preserve"> решения задачи = </w:t>
      </w:r>
      <w:proofErr w:type="spellStart"/>
      <w:r w:rsidRPr="000F5E14">
        <w:rPr>
          <w:rFonts w:ascii="Times New Roman" w:hAnsi="Times New Roman" w:cs="Times New Roman"/>
          <w:sz w:val="24"/>
          <w:szCs w:val="24"/>
        </w:rPr>
        <w:t>операционно</w:t>
      </w:r>
      <w:proofErr w:type="spellEnd"/>
      <w:r w:rsidRPr="000F5E14">
        <w:rPr>
          <w:rFonts w:ascii="Times New Roman" w:hAnsi="Times New Roman" w:cs="Times New Roman"/>
          <w:sz w:val="24"/>
          <w:szCs w:val="24"/>
        </w:rPr>
        <w:t xml:space="preserve"> – исполнительском</w:t>
      </w:r>
    </w:p>
    <w:p w:rsidR="005B43BA" w:rsidRPr="000F5E14" w:rsidRDefault="005B43BA" w:rsidP="005B43BA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Рефлексивно – оценочном</w:t>
      </w:r>
    </w:p>
    <w:p w:rsidR="005B43BA" w:rsidRPr="000F5E14" w:rsidRDefault="005B43BA" w:rsidP="005B43B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 xml:space="preserve">На этапе </w:t>
      </w:r>
      <w:proofErr w:type="spellStart"/>
      <w:r w:rsidRPr="000F5E14">
        <w:rPr>
          <w:rFonts w:ascii="Times New Roman" w:hAnsi="Times New Roman" w:cs="Times New Roman"/>
          <w:sz w:val="24"/>
          <w:szCs w:val="24"/>
        </w:rPr>
        <w:t>целеполагания</w:t>
      </w:r>
      <w:proofErr w:type="spellEnd"/>
      <w:r w:rsidRPr="000F5E14">
        <w:rPr>
          <w:rFonts w:ascii="Times New Roman" w:hAnsi="Times New Roman" w:cs="Times New Roman"/>
          <w:sz w:val="24"/>
          <w:szCs w:val="24"/>
        </w:rPr>
        <w:t xml:space="preserve"> можно использовать таблицу. Этот прием мы уже рассмотрели в начале занятия. Переходим к этапу решения задачи. На этом этапе эффективен прием «Тонкие и толстые вопросы»</w:t>
      </w:r>
    </w:p>
    <w:p w:rsidR="005B43BA" w:rsidRPr="000F5E14" w:rsidRDefault="005B43BA" w:rsidP="005B43B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 xml:space="preserve">Тонкие – </w:t>
      </w:r>
      <w:proofErr w:type="gramStart"/>
      <w:r w:rsidRPr="000F5E14">
        <w:rPr>
          <w:rFonts w:ascii="Times New Roman" w:hAnsi="Times New Roman" w:cs="Times New Roman"/>
          <w:sz w:val="24"/>
          <w:szCs w:val="24"/>
        </w:rPr>
        <w:t>вопросы</w:t>
      </w:r>
      <w:proofErr w:type="gramEnd"/>
      <w:r w:rsidRPr="000F5E14">
        <w:rPr>
          <w:rFonts w:ascii="Times New Roman" w:hAnsi="Times New Roman" w:cs="Times New Roman"/>
          <w:sz w:val="24"/>
          <w:szCs w:val="24"/>
        </w:rPr>
        <w:t xml:space="preserve"> имеющие однозначный ответ. Толстые – вопросы, предполагающие развернутый ответ, содержащие проблему. И тонкие, и толстые вопросы даются учащимся в таблице. </w:t>
      </w:r>
    </w:p>
    <w:p w:rsidR="005B43BA" w:rsidRPr="000F5E14" w:rsidRDefault="005B43BA" w:rsidP="005B43B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object w:dxaOrig="10238" w:dyaOrig="7678">
          <v:shape id="_x0000_i1029" type="#_x0000_t75" style="width:467.25pt;height:350.25pt" o:ole="">
            <v:imagedata r:id="rId13" o:title=""/>
          </v:shape>
          <o:OLEObject Type="Embed" ProgID="PowerPoint.Slide.12" ShapeID="_x0000_i1029" DrawAspect="Content" ObjectID="_1568437564" r:id="rId14"/>
        </w:object>
      </w:r>
    </w:p>
    <w:p w:rsidR="005B43BA" w:rsidRPr="000F5E14" w:rsidRDefault="005B43BA" w:rsidP="005B43B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Сейчас мы отработаем этот прием. Каждой группе даю текст, посвященный размножению зверей: ежа, лося, белки, зайца. (Приложение 1) Прошу вас придумать по пять тонких и толстых вопросов по содержанию текста. (10 минут)</w:t>
      </w:r>
    </w:p>
    <w:p w:rsidR="005B43BA" w:rsidRPr="000F5E14" w:rsidRDefault="005B43BA" w:rsidP="005B43B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 xml:space="preserve">На </w:t>
      </w:r>
      <w:proofErr w:type="spellStart"/>
      <w:r w:rsidRPr="000F5E14">
        <w:rPr>
          <w:rFonts w:ascii="Times New Roman" w:hAnsi="Times New Roman" w:cs="Times New Roman"/>
          <w:sz w:val="24"/>
          <w:szCs w:val="24"/>
        </w:rPr>
        <w:t>операционно</w:t>
      </w:r>
      <w:proofErr w:type="spellEnd"/>
      <w:r w:rsidRPr="000F5E14">
        <w:rPr>
          <w:rFonts w:ascii="Times New Roman" w:hAnsi="Times New Roman" w:cs="Times New Roman"/>
          <w:sz w:val="24"/>
          <w:szCs w:val="24"/>
        </w:rPr>
        <w:t xml:space="preserve"> – исполнительском этапе используется также прием </w:t>
      </w:r>
      <w:proofErr w:type="spellStart"/>
      <w:r w:rsidRPr="000F5E14">
        <w:rPr>
          <w:rFonts w:ascii="Times New Roman" w:hAnsi="Times New Roman" w:cs="Times New Roman"/>
          <w:sz w:val="24"/>
          <w:szCs w:val="24"/>
        </w:rPr>
        <w:t>Инсерт</w:t>
      </w:r>
      <w:proofErr w:type="spellEnd"/>
      <w:r w:rsidRPr="000F5E14">
        <w:rPr>
          <w:rFonts w:ascii="Times New Roman" w:hAnsi="Times New Roman" w:cs="Times New Roman"/>
          <w:sz w:val="24"/>
          <w:szCs w:val="24"/>
        </w:rPr>
        <w:t>. При чтении текста учащиеся на полях расставляют пометки:</w:t>
      </w:r>
    </w:p>
    <w:p w:rsidR="005B43BA" w:rsidRPr="000F5E14" w:rsidRDefault="005B43BA" w:rsidP="005B43B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 xml:space="preserve"> </w:t>
      </w:r>
      <w:r w:rsidRPr="000F5E14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0F5E14">
        <w:rPr>
          <w:rFonts w:ascii="Times New Roman" w:hAnsi="Times New Roman" w:cs="Times New Roman"/>
          <w:sz w:val="24"/>
          <w:szCs w:val="24"/>
        </w:rPr>
        <w:t xml:space="preserve"> – </w:t>
      </w:r>
      <w:proofErr w:type="gramStart"/>
      <w:r w:rsidRPr="000F5E14">
        <w:rPr>
          <w:rFonts w:ascii="Times New Roman" w:hAnsi="Times New Roman" w:cs="Times New Roman"/>
          <w:sz w:val="24"/>
          <w:szCs w:val="24"/>
        </w:rPr>
        <w:t>знаю</w:t>
      </w:r>
      <w:proofErr w:type="gramEnd"/>
      <w:r w:rsidRPr="000F5E14">
        <w:rPr>
          <w:rFonts w:ascii="Times New Roman" w:hAnsi="Times New Roman" w:cs="Times New Roman"/>
          <w:sz w:val="24"/>
          <w:szCs w:val="24"/>
        </w:rPr>
        <w:tab/>
      </w:r>
      <w:r w:rsidRPr="000F5E14">
        <w:rPr>
          <w:rFonts w:ascii="Times New Roman" w:hAnsi="Times New Roman" w:cs="Times New Roman"/>
          <w:sz w:val="24"/>
          <w:szCs w:val="24"/>
        </w:rPr>
        <w:tab/>
      </w:r>
      <w:r w:rsidRPr="000F5E14">
        <w:rPr>
          <w:rFonts w:ascii="Times New Roman" w:hAnsi="Times New Roman" w:cs="Times New Roman"/>
          <w:sz w:val="24"/>
          <w:szCs w:val="24"/>
        </w:rPr>
        <w:tab/>
        <w:t>+ - новое</w:t>
      </w:r>
      <w:r w:rsidRPr="000F5E14">
        <w:rPr>
          <w:rFonts w:ascii="Times New Roman" w:hAnsi="Times New Roman" w:cs="Times New Roman"/>
          <w:sz w:val="24"/>
          <w:szCs w:val="24"/>
        </w:rPr>
        <w:tab/>
      </w:r>
      <w:r w:rsidRPr="000F5E14">
        <w:rPr>
          <w:rFonts w:ascii="Times New Roman" w:hAnsi="Times New Roman" w:cs="Times New Roman"/>
          <w:sz w:val="24"/>
          <w:szCs w:val="24"/>
        </w:rPr>
        <w:tab/>
      </w:r>
      <w:r w:rsidRPr="000F5E14">
        <w:rPr>
          <w:rFonts w:ascii="Times New Roman" w:hAnsi="Times New Roman" w:cs="Times New Roman"/>
          <w:sz w:val="24"/>
          <w:szCs w:val="24"/>
        </w:rPr>
        <w:tab/>
        <w:t>?</w:t>
      </w:r>
    </w:p>
    <w:p w:rsidR="005B43BA" w:rsidRPr="000F5E14" w:rsidRDefault="005B43BA" w:rsidP="005B43B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 xml:space="preserve">Затем заполняется таблица </w:t>
      </w:r>
      <w:proofErr w:type="spellStart"/>
      <w:r w:rsidRPr="000F5E14">
        <w:rPr>
          <w:rFonts w:ascii="Times New Roman" w:hAnsi="Times New Roman" w:cs="Times New Roman"/>
          <w:sz w:val="24"/>
          <w:szCs w:val="24"/>
        </w:rPr>
        <w:t>Инсерт</w:t>
      </w:r>
      <w:proofErr w:type="spellEnd"/>
      <w:r w:rsidRPr="000F5E1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B43BA" w:rsidRPr="000F5E14" w:rsidRDefault="005B43BA" w:rsidP="005B43B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object w:dxaOrig="10238" w:dyaOrig="7678">
          <v:shape id="_x0000_i1030" type="#_x0000_t75" style="width:467.25pt;height:350.25pt" o:ole="">
            <v:imagedata r:id="rId15" o:title=""/>
          </v:shape>
          <o:OLEObject Type="Embed" ProgID="PowerPoint.Slide.12" ShapeID="_x0000_i1030" DrawAspect="Content" ObjectID="_1568437565" r:id="rId16"/>
        </w:objec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ab/>
        <w:t>Этот прием обеспечивает вдумчивое, внимательное чтение, делает зримым, процесс накопления информации, путь от старого знания к новому понятным и четким.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ab/>
        <w:t>Очередной прием на этапе решения задачи – Кубик.</w:t>
      </w:r>
    </w:p>
    <w:p w:rsidR="005B43BA" w:rsidRPr="000F5E14" w:rsidRDefault="005B43BA" w:rsidP="005B43BA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ab/>
        <w:t>Он позволяет</w:t>
      </w:r>
    </w:p>
    <w:p w:rsidR="005B43BA" w:rsidRPr="000F5E14" w:rsidRDefault="005B43BA" w:rsidP="005B43BA">
      <w:pPr>
        <w:pStyle w:val="a5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Рассмотреть проблему с разных точек зрения.</w:t>
      </w:r>
    </w:p>
    <w:p w:rsidR="005B43BA" w:rsidRPr="000F5E14" w:rsidRDefault="005B43BA" w:rsidP="005B43BA">
      <w:pPr>
        <w:pStyle w:val="a5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Создать целостное представление об изучаемом материале.</w:t>
      </w:r>
    </w:p>
    <w:p w:rsidR="005B43BA" w:rsidRPr="000F5E14" w:rsidRDefault="005B43BA" w:rsidP="005B43BA">
      <w:pPr>
        <w:pStyle w:val="a5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Дает возможность высказать свое мнение участникам.</w:t>
      </w:r>
    </w:p>
    <w:p w:rsidR="005B43BA" w:rsidRPr="000F5E14" w:rsidRDefault="005B43BA" w:rsidP="005B43BA">
      <w:pPr>
        <w:ind w:firstLine="360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Практика показывает, что лучше взять детский деревянный кубик, на каждой грани написать одно из заданий. Задание дается группе, или паре, или отдельному ученику.</w:t>
      </w:r>
    </w:p>
    <w:p w:rsidR="005B43BA" w:rsidRPr="000F5E14" w:rsidRDefault="005B43BA" w:rsidP="005B43BA">
      <w:pPr>
        <w:ind w:firstLine="360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Я предлагаю вам, уважаемые коллеги, составить задания для учащихся с использованием текста о размножении зверей. (5 минут)</w:t>
      </w:r>
    </w:p>
    <w:p w:rsidR="005B43BA" w:rsidRPr="000F5E14" w:rsidRDefault="005B43BA" w:rsidP="005B43BA">
      <w:pPr>
        <w:ind w:firstLine="360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А теперь озвучьте придуманные вами задания.</w:t>
      </w:r>
    </w:p>
    <w:p w:rsidR="00036254" w:rsidRPr="000F5E14" w:rsidRDefault="005B43BA" w:rsidP="005B43BA">
      <w:pPr>
        <w:ind w:firstLine="360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 xml:space="preserve">На этапе решения задачи </w:t>
      </w:r>
      <w:proofErr w:type="gramStart"/>
      <w:r w:rsidRPr="000F5E14">
        <w:rPr>
          <w:rFonts w:ascii="Times New Roman" w:hAnsi="Times New Roman" w:cs="Times New Roman"/>
          <w:sz w:val="24"/>
          <w:szCs w:val="24"/>
        </w:rPr>
        <w:t>целесообразен</w:t>
      </w:r>
      <w:proofErr w:type="gramEnd"/>
      <w:r w:rsidRPr="000F5E14">
        <w:rPr>
          <w:rFonts w:ascii="Times New Roman" w:hAnsi="Times New Roman" w:cs="Times New Roman"/>
          <w:sz w:val="24"/>
          <w:szCs w:val="24"/>
        </w:rPr>
        <w:t xml:space="preserve"> известный вам «</w:t>
      </w:r>
      <w:proofErr w:type="spellStart"/>
      <w:r w:rsidRPr="000F5E14">
        <w:rPr>
          <w:rFonts w:ascii="Times New Roman" w:hAnsi="Times New Roman" w:cs="Times New Roman"/>
          <w:sz w:val="24"/>
          <w:szCs w:val="24"/>
        </w:rPr>
        <w:t>Синквейн</w:t>
      </w:r>
      <w:proofErr w:type="spellEnd"/>
      <w:r w:rsidRPr="000F5E14">
        <w:rPr>
          <w:rFonts w:ascii="Times New Roman" w:hAnsi="Times New Roman" w:cs="Times New Roman"/>
          <w:sz w:val="24"/>
          <w:szCs w:val="24"/>
        </w:rPr>
        <w:t>».</w:t>
      </w:r>
    </w:p>
    <w:p w:rsidR="005B43BA" w:rsidRPr="000F5E14" w:rsidRDefault="00036254" w:rsidP="005B43BA">
      <w:pPr>
        <w:ind w:firstLine="360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object w:dxaOrig="10238" w:dyaOrig="7678">
          <v:shape id="_x0000_i1031" type="#_x0000_t75" style="width:467.25pt;height:350.25pt" o:ole="">
            <v:imagedata r:id="rId17" o:title=""/>
          </v:shape>
          <o:OLEObject Type="Embed" ProgID="PowerPoint.Slide.12" ShapeID="_x0000_i1031" DrawAspect="Content" ObjectID="_1568437566" r:id="rId18"/>
        </w:object>
      </w:r>
      <w:r w:rsidR="005B43BA" w:rsidRPr="000F5E14">
        <w:rPr>
          <w:rFonts w:ascii="Times New Roman" w:hAnsi="Times New Roman" w:cs="Times New Roman"/>
          <w:sz w:val="24"/>
          <w:szCs w:val="24"/>
        </w:rPr>
        <w:t xml:space="preserve">Он дает возможность подвести итог полученной информации, изложить свои идеи, чувства, представления. </w:t>
      </w:r>
    </w:p>
    <w:p w:rsidR="005B43BA" w:rsidRPr="000F5E14" w:rsidRDefault="005B43BA" w:rsidP="005B43BA">
      <w:pPr>
        <w:ind w:firstLine="360"/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На следующем этапе урока – рефлексивно-оценочном можно использовать такие приемы:</w:t>
      </w:r>
    </w:p>
    <w:p w:rsidR="005B43BA" w:rsidRPr="000F5E14" w:rsidRDefault="005B43BA" w:rsidP="005B43BA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 xml:space="preserve">Анкета – позволяет осуществить самоанализ, дает качественную и количественную оценку урока </w:t>
      </w:r>
      <w:r w:rsidR="00036254" w:rsidRPr="000F5E14">
        <w:rPr>
          <w:rFonts w:ascii="Times New Roman" w:hAnsi="Times New Roman" w:cs="Times New Roman"/>
          <w:sz w:val="24"/>
          <w:szCs w:val="24"/>
        </w:rPr>
        <w:object w:dxaOrig="10238" w:dyaOrig="7678">
          <v:shape id="_x0000_i1032" type="#_x0000_t75" style="width:467.25pt;height:350.25pt" o:ole="">
            <v:imagedata r:id="rId19" o:title=""/>
          </v:shape>
          <o:OLEObject Type="Embed" ProgID="PowerPoint.Slide.12" ShapeID="_x0000_i1032" DrawAspect="Content" ObjectID="_1568437567" r:id="rId20"/>
        </w:object>
      </w:r>
    </w:p>
    <w:p w:rsidR="005B43BA" w:rsidRPr="000F5E14" w:rsidRDefault="005B43BA" w:rsidP="005B43BA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 xml:space="preserve">Рефлексивный экран. В основном используется в среднем звене: учащимся предлагается закончить одно из предложений. Задание предполагает краткий, лаконичный ответ. </w:t>
      </w:r>
      <w:r w:rsidR="00036254" w:rsidRPr="000F5E14">
        <w:rPr>
          <w:rFonts w:ascii="Times New Roman" w:hAnsi="Times New Roman" w:cs="Times New Roman"/>
          <w:sz w:val="24"/>
          <w:szCs w:val="24"/>
        </w:rPr>
        <w:object w:dxaOrig="10238" w:dyaOrig="7678">
          <v:shape id="_x0000_i1033" type="#_x0000_t75" style="width:467.25pt;height:350.25pt" o:ole="">
            <v:imagedata r:id="rId21" o:title=""/>
          </v:shape>
          <o:OLEObject Type="Embed" ProgID="PowerPoint.Slide.12" ShapeID="_x0000_i1033" DrawAspect="Content" ObjectID="_1568437568" r:id="rId22"/>
        </w:object>
      </w:r>
    </w:p>
    <w:p w:rsidR="005B43BA" w:rsidRPr="000F5E14" w:rsidRDefault="005B43BA" w:rsidP="005B43BA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 xml:space="preserve">А этот прием – Незаконченные фразы использую в старших классах. Учащимся следует дать более аргументированный ответ. </w:t>
      </w:r>
      <w:r w:rsidR="00036254" w:rsidRPr="000F5E14">
        <w:rPr>
          <w:rFonts w:ascii="Times New Roman" w:hAnsi="Times New Roman" w:cs="Times New Roman"/>
          <w:sz w:val="24"/>
          <w:szCs w:val="24"/>
        </w:rPr>
        <w:object w:dxaOrig="10238" w:dyaOrig="7678">
          <v:shape id="_x0000_i1034" type="#_x0000_t75" style="width:467.25pt;height:350.25pt" o:ole="">
            <v:imagedata r:id="rId23" o:title=""/>
          </v:shape>
          <o:OLEObject Type="Embed" ProgID="PowerPoint.Slide.12" ShapeID="_x0000_i1034" DrawAspect="Content" ObjectID="_1568437569" r:id="rId24"/>
        </w:object>
      </w:r>
    </w:p>
    <w:p w:rsidR="005B43BA" w:rsidRPr="000F5E14" w:rsidRDefault="005B43BA" w:rsidP="005B43BA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 xml:space="preserve">Ещё один из приемов при подведении итогов – </w:t>
      </w:r>
      <w:proofErr w:type="spellStart"/>
      <w:r w:rsidRPr="000F5E14">
        <w:rPr>
          <w:rFonts w:ascii="Times New Roman" w:hAnsi="Times New Roman" w:cs="Times New Roman"/>
          <w:sz w:val="24"/>
          <w:szCs w:val="24"/>
        </w:rPr>
        <w:t>саморефликсия</w:t>
      </w:r>
      <w:proofErr w:type="spellEnd"/>
      <w:r w:rsidRPr="000F5E14">
        <w:rPr>
          <w:rFonts w:ascii="Times New Roman" w:hAnsi="Times New Roman" w:cs="Times New Roman"/>
          <w:sz w:val="24"/>
          <w:szCs w:val="24"/>
        </w:rPr>
        <w:t xml:space="preserve"> в группе или паре. </w:t>
      </w:r>
      <w:r w:rsidR="00036254" w:rsidRPr="000F5E14">
        <w:rPr>
          <w:rFonts w:ascii="Times New Roman" w:hAnsi="Times New Roman" w:cs="Times New Roman"/>
          <w:sz w:val="24"/>
          <w:szCs w:val="24"/>
        </w:rPr>
        <w:object w:dxaOrig="10238" w:dyaOrig="7678">
          <v:shape id="_x0000_i1035" type="#_x0000_t75" style="width:467.25pt;height:350.25pt" o:ole="">
            <v:imagedata r:id="rId25" o:title=""/>
          </v:shape>
          <o:OLEObject Type="Embed" ProgID="PowerPoint.Slide.12" ShapeID="_x0000_i1035" DrawAspect="Content" ObjectID="_1568437570" r:id="rId26"/>
        </w:object>
      </w:r>
    </w:p>
    <w:p w:rsidR="005B43BA" w:rsidRPr="000F5E14" w:rsidRDefault="005B43BA" w:rsidP="005B43BA">
      <w:pPr>
        <w:rPr>
          <w:rStyle w:val="a3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0F5E14">
        <w:rPr>
          <w:rStyle w:val="a3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Рефлексия мастер-класса.</w:t>
      </w:r>
    </w:p>
    <w:p w:rsidR="005B43BA" w:rsidRPr="000F5E14" w:rsidRDefault="005B43BA" w:rsidP="005B43BA">
      <w:pPr>
        <w:rPr>
          <w:rStyle w:val="a3"/>
          <w:rFonts w:ascii="Times New Roman" w:hAnsi="Times New Roman" w:cs="Times New Roman"/>
          <w:b w:val="0"/>
          <w:color w:val="333333"/>
          <w:sz w:val="24"/>
          <w:szCs w:val="24"/>
          <w:shd w:val="clear" w:color="auto" w:fill="FFFFFF"/>
        </w:rPr>
      </w:pPr>
      <w:r w:rsidRPr="000F5E14">
        <w:rPr>
          <w:rStyle w:val="a3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ab/>
      </w:r>
      <w:r w:rsidRPr="000F5E14">
        <w:rPr>
          <w:rStyle w:val="a3"/>
          <w:rFonts w:ascii="Times New Roman" w:hAnsi="Times New Roman" w:cs="Times New Roman"/>
          <w:b w:val="0"/>
          <w:color w:val="333333"/>
          <w:sz w:val="24"/>
          <w:szCs w:val="24"/>
          <w:shd w:val="clear" w:color="auto" w:fill="FFFFFF"/>
        </w:rPr>
        <w:t xml:space="preserve">А наше занятие мы закончим, используя прием Ладошка. Каждый палец отражает какую-то позицию, по которой необходимо высказать свое мнение о проведенном </w:t>
      </w:r>
      <w:r w:rsidRPr="000F5E14">
        <w:rPr>
          <w:rStyle w:val="a3"/>
          <w:rFonts w:ascii="Times New Roman" w:hAnsi="Times New Roman" w:cs="Times New Roman"/>
          <w:b w:val="0"/>
          <w:color w:val="333333"/>
          <w:sz w:val="24"/>
          <w:szCs w:val="24"/>
          <w:shd w:val="clear" w:color="auto" w:fill="FFFFFF"/>
        </w:rPr>
        <w:lastRenderedPageBreak/>
        <w:t>занятии.</w:t>
      </w:r>
      <w:r w:rsidRPr="000F5E14">
        <w:rPr>
          <w:rStyle w:val="a3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036254" w:rsidRPr="000F5E14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object w:dxaOrig="10238" w:dyaOrig="7678">
          <v:shape id="_x0000_i1036" type="#_x0000_t75" style="width:467.25pt;height:350.25pt" o:ole="">
            <v:imagedata r:id="rId27" o:title=""/>
          </v:shape>
          <o:OLEObject Type="Embed" ProgID="PowerPoint.Slide.12" ShapeID="_x0000_i1036" DrawAspect="Content" ObjectID="_1568437571" r:id="rId28"/>
        </w:object>
      </w:r>
    </w:p>
    <w:p w:rsidR="005B43BA" w:rsidRPr="000F5E14" w:rsidRDefault="005B43BA" w:rsidP="005B43BA">
      <w:pPr>
        <w:rPr>
          <w:rFonts w:ascii="Times New Roman" w:hAnsi="Times New Roman" w:cs="Times New Roman"/>
          <w:b/>
          <w:sz w:val="24"/>
          <w:szCs w:val="24"/>
        </w:rPr>
      </w:pPr>
      <w:r w:rsidRPr="000F5E14">
        <w:rPr>
          <w:rStyle w:val="a3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ab/>
      </w:r>
      <w:r w:rsidRPr="000F5E14">
        <w:rPr>
          <w:rStyle w:val="a3"/>
          <w:rFonts w:ascii="Times New Roman" w:hAnsi="Times New Roman" w:cs="Times New Roman"/>
          <w:b w:val="0"/>
          <w:color w:val="333333"/>
          <w:sz w:val="24"/>
          <w:szCs w:val="24"/>
          <w:shd w:val="clear" w:color="auto" w:fill="FFFFFF"/>
        </w:rPr>
        <w:t xml:space="preserve">Таким образом, рефлексия – это мысль, обращенная на мысль. </w:t>
      </w:r>
      <w:r w:rsidRPr="000F5E14">
        <w:rPr>
          <w:rStyle w:val="a3"/>
          <w:rFonts w:ascii="Times New Roman" w:hAnsi="Times New Roman" w:cs="Times New Roman"/>
          <w:b w:val="0"/>
          <w:color w:val="333333"/>
          <w:sz w:val="24"/>
          <w:szCs w:val="24"/>
          <w:shd w:val="clear" w:color="auto" w:fill="FFFFFF"/>
        </w:rPr>
        <w:br/>
      </w:r>
      <w:r w:rsidRPr="000F5E14">
        <w:rPr>
          <w:rStyle w:val="a3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Она позволяет</w:t>
      </w:r>
    </w:p>
    <w:p w:rsidR="005B43BA" w:rsidRPr="000F5E14" w:rsidRDefault="005B43BA" w:rsidP="005B43BA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Планировать, регулировать, контролировать свое мышление</w:t>
      </w:r>
    </w:p>
    <w:p w:rsidR="005B43BA" w:rsidRPr="000F5E14" w:rsidRDefault="005B43BA" w:rsidP="005B43BA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Оценивать не только истинность мыслей, но и их логическую последовательность.</w:t>
      </w:r>
    </w:p>
    <w:p w:rsidR="005B43BA" w:rsidRPr="000F5E14" w:rsidRDefault="005B43BA" w:rsidP="005B43BA">
      <w:pPr>
        <w:pStyle w:val="a5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t>Позволяет решать задачи, которые без ее применения неразрешимы</w:t>
      </w:r>
      <w:proofErr w:type="gramStart"/>
      <w:r w:rsidRPr="000F5E14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0F5E14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0F5E14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0F5E14">
        <w:rPr>
          <w:rFonts w:ascii="Times New Roman" w:hAnsi="Times New Roman" w:cs="Times New Roman"/>
          <w:sz w:val="24"/>
          <w:szCs w:val="24"/>
        </w:rPr>
        <w:t>рогнозирование, планирование)</w:t>
      </w:r>
    </w:p>
    <w:p w:rsidR="00E30E4B" w:rsidRPr="000F5E14" w:rsidRDefault="00B223BA">
      <w:pPr>
        <w:rPr>
          <w:rStyle w:val="a3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0F5E14">
        <w:rPr>
          <w:rStyle w:val="a3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Список литературы.</w:t>
      </w:r>
    </w:p>
    <w:p w:rsidR="00B223BA" w:rsidRPr="000F5E14" w:rsidRDefault="003220C9" w:rsidP="00B223BA">
      <w:pPr>
        <w:pStyle w:val="a5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hyperlink r:id="rId29" w:history="1"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bongeo</w:t>
        </w:r>
        <w:proofErr w:type="spellEnd"/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</w:p>
    <w:p w:rsidR="00B223BA" w:rsidRPr="000F5E14" w:rsidRDefault="003220C9" w:rsidP="00B223BA">
      <w:pPr>
        <w:pStyle w:val="a5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hyperlink r:id="rId30" w:history="1"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iph</w:t>
        </w:r>
        <w:proofErr w:type="spellEnd"/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ras</w:t>
        </w:r>
        <w:proofErr w:type="spellEnd"/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</w:p>
    <w:p w:rsidR="00B223BA" w:rsidRPr="000F5E14" w:rsidRDefault="003220C9" w:rsidP="00B223BA">
      <w:pPr>
        <w:pStyle w:val="a5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hyperlink r:id="rId31" w:history="1"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nsportal</w:t>
        </w:r>
        <w:proofErr w:type="spellEnd"/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</w:p>
    <w:p w:rsidR="00B223BA" w:rsidRPr="000F5E14" w:rsidRDefault="003220C9" w:rsidP="00B223BA">
      <w:pPr>
        <w:pStyle w:val="a5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hyperlink r:id="rId32" w:history="1"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vashpsixolog</w:t>
        </w:r>
        <w:proofErr w:type="spellEnd"/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</w:p>
    <w:p w:rsidR="00B223BA" w:rsidRPr="000F5E14" w:rsidRDefault="003220C9" w:rsidP="00B223BA">
      <w:pPr>
        <w:pStyle w:val="a5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  <w:lang w:val="en-US"/>
        </w:rPr>
      </w:pPr>
      <w:hyperlink r:id="rId33" w:history="1">
        <w:r w:rsidR="00B223BA" w:rsidRPr="000F5E14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www.ru.wikipedia.org</w:t>
        </w:r>
      </w:hyperlink>
    </w:p>
    <w:p w:rsidR="005D6606" w:rsidRPr="000F5E14" w:rsidRDefault="005D6606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0F5E14"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B223BA" w:rsidRPr="000F5E14" w:rsidRDefault="005D6606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lastRenderedPageBreak/>
        <w:t>Приложение 1.</w:t>
      </w:r>
    </w:p>
    <w:p w:rsidR="005D6606" w:rsidRPr="000F5E14" w:rsidRDefault="005D6606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4075" cy="8162925"/>
            <wp:effectExtent l="19050" t="0" r="9525" b="0"/>
            <wp:docPr id="13" name="Рисунок 13" descr="C:\Users\1\Desktop\Сканирование 3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Сканирование 3\0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606" w:rsidRPr="000F5E14" w:rsidRDefault="005D6606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br w:type="page"/>
      </w:r>
    </w:p>
    <w:p w:rsidR="005D6606" w:rsidRPr="000F5E14" w:rsidRDefault="005D6606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62925"/>
            <wp:effectExtent l="19050" t="0" r="9525" b="0"/>
            <wp:docPr id="15" name="Рисунок 15" descr="C:\Users\1\Desktop\Сканирование 3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Сканирование 3\0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606" w:rsidRPr="000F5E14" w:rsidRDefault="005D6606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br w:type="page"/>
      </w:r>
    </w:p>
    <w:p w:rsidR="005D6606" w:rsidRPr="000F5E14" w:rsidRDefault="005D6606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62925"/>
            <wp:effectExtent l="19050" t="0" r="9525" b="0"/>
            <wp:docPr id="16" name="Рисунок 16" descr="C:\Users\1\Desktop\Сканирование 3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Сканирование 3\00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606" w:rsidRPr="000F5E14" w:rsidRDefault="005D6606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sz w:val="24"/>
          <w:szCs w:val="24"/>
        </w:rPr>
        <w:br w:type="page"/>
      </w:r>
    </w:p>
    <w:p w:rsidR="005D6606" w:rsidRPr="000F5E14" w:rsidRDefault="005D6606">
      <w:pPr>
        <w:rPr>
          <w:rFonts w:ascii="Times New Roman" w:hAnsi="Times New Roman" w:cs="Times New Roman"/>
          <w:sz w:val="24"/>
          <w:szCs w:val="24"/>
        </w:rPr>
      </w:pPr>
      <w:r w:rsidRPr="000F5E1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62925"/>
            <wp:effectExtent l="19050" t="0" r="9525" b="0"/>
            <wp:docPr id="17" name="Рисунок 17" descr="C:\Users\1\Desktop\Сканирование 3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Сканирование 3\00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D6606" w:rsidRPr="000F5E14" w:rsidSect="00B713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4149DA"/>
    <w:multiLevelType w:val="hybridMultilevel"/>
    <w:tmpl w:val="D5ACBCB8"/>
    <w:lvl w:ilvl="0" w:tplc="0419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">
    <w:nsid w:val="21AD34FB"/>
    <w:multiLevelType w:val="hybridMultilevel"/>
    <w:tmpl w:val="8ECE15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A2A5102"/>
    <w:multiLevelType w:val="hybridMultilevel"/>
    <w:tmpl w:val="06C2C2F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2A3E4823"/>
    <w:multiLevelType w:val="multilevel"/>
    <w:tmpl w:val="613221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E3F7F72"/>
    <w:multiLevelType w:val="hybridMultilevel"/>
    <w:tmpl w:val="0A64E3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1881C00"/>
    <w:multiLevelType w:val="hybridMultilevel"/>
    <w:tmpl w:val="E3B29F7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7763699E"/>
    <w:multiLevelType w:val="hybridMultilevel"/>
    <w:tmpl w:val="4EE2CE8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6"/>
  </w:num>
  <w:num w:numId="6">
    <w:abstractNumId w:val="5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B43BA"/>
    <w:rsid w:val="00036254"/>
    <w:rsid w:val="000F5E14"/>
    <w:rsid w:val="001D7B94"/>
    <w:rsid w:val="002E064E"/>
    <w:rsid w:val="003220C9"/>
    <w:rsid w:val="003309A8"/>
    <w:rsid w:val="0050099F"/>
    <w:rsid w:val="005B43BA"/>
    <w:rsid w:val="005D6606"/>
    <w:rsid w:val="00B223BA"/>
    <w:rsid w:val="00B84983"/>
    <w:rsid w:val="00E30E4B"/>
    <w:rsid w:val="00F336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0E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5B43BA"/>
    <w:rPr>
      <w:b/>
      <w:bCs/>
    </w:rPr>
  </w:style>
  <w:style w:type="character" w:styleId="a4">
    <w:name w:val="Hyperlink"/>
    <w:basedOn w:val="a0"/>
    <w:uiPriority w:val="99"/>
    <w:unhideWhenUsed/>
    <w:rsid w:val="005B43BA"/>
    <w:rPr>
      <w:color w:val="0000FF" w:themeColor="hyperlink"/>
      <w:u w:val="single"/>
    </w:rPr>
  </w:style>
  <w:style w:type="paragraph" w:styleId="a5">
    <w:name w:val="List Paragraph"/>
    <w:basedOn w:val="a"/>
    <w:uiPriority w:val="34"/>
    <w:qFormat/>
    <w:rsid w:val="005B43BA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5D66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D660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image" Target="media/image13.jpeg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hyperlink" Target="http://www.ru.wikipedia.org" TargetMode="External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hyperlink" Target="http://www.bongeo.ru" TargetMode="Externa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hyperlink" Target="http://www.vashpsixolog.ru" TargetMode="External"/><Relationship Id="rId37" Type="http://schemas.openxmlformats.org/officeDocument/2006/relationships/image" Target="media/image16.jpeg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image" Target="media/image15.jpeg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hyperlink" Target="http://www.nsportal.r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hyperlink" Target="http://www.iph.ras.ru" TargetMode="External"/><Relationship Id="rId35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1118</Words>
  <Characters>6374</Characters>
  <Application>Microsoft Office Word</Application>
  <DocSecurity>0</DocSecurity>
  <Lines>53</Lines>
  <Paragraphs>14</Paragraphs>
  <ScaleCrop>false</ScaleCrop>
  <Company/>
  <LinksUpToDate>false</LinksUpToDate>
  <CharactersWithSpaces>7478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Администратор школы</cp:lastModifiedBy>
  <cp:revision>2</cp:revision>
  <dcterms:created xsi:type="dcterms:W3CDTF">2017-10-02T02:19:00Z</dcterms:created>
  <dcterms:modified xsi:type="dcterms:W3CDTF">2017-10-02T02:19:00Z</dcterms:modified>
</cp:coreProperties>
</file>